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 w:rsidRPr="000154F8">
        <w:rPr>
          <w:rFonts w:ascii="Arial Narrow" w:hAnsi="Arial Narrow" w:cs="Arial"/>
          <w:b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</w:t>
      </w:r>
      <w:r w:rsidR="00524791">
        <w:rPr>
          <w:rFonts w:ascii="Arial Narrow" w:hAnsi="Arial Narrow" w:cs="Arial"/>
          <w:sz w:val="24"/>
          <w:szCs w:val="24"/>
        </w:rPr>
        <w:t>, por lo que le hago de su conocimiento que la in</w:t>
      </w:r>
      <w:r w:rsidR="00396C7D">
        <w:rPr>
          <w:rFonts w:ascii="Arial Narrow" w:hAnsi="Arial Narrow" w:cs="Arial"/>
          <w:sz w:val="24"/>
          <w:szCs w:val="24"/>
        </w:rPr>
        <w:t>formación sigue siendo la misma</w:t>
      </w:r>
      <w:r w:rsidR="000154F8">
        <w:rPr>
          <w:rFonts w:ascii="Arial Narrow" w:hAnsi="Arial Narrow" w:cs="Arial"/>
          <w:sz w:val="24"/>
          <w:szCs w:val="24"/>
        </w:rPr>
        <w:t>, con excepción del nuevo programa estatal que se acaba de abrir en el mes de Julio “Jalisco revive tu hogar”, a continuación queda agregada la información de dicho programa.</w:t>
      </w:r>
      <w:bookmarkStart w:id="0" w:name="_GoBack"/>
      <w:bookmarkEnd w:id="0"/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0154F8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PROSPERA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alimentación y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0154F8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0154F8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BB0871" w:rsidRDefault="00D1144A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AUN.</w:t>
            </w:r>
            <w:r w:rsidR="00577600"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="00577600"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lastRenderedPageBreak/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0154F8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>Mejorar la calidad de vida de las personas y sus hogares que presentan carencia por calidad y espacios en la vivienda, mediante acciones de construcción, ampliación, rehabilitación y/o mejoramiento de la 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amplié </w:t>
            </w:r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 escrito donde refiera que tipi de mejora necesita para su hogar.</w:t>
            </w: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Gestionar para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No se cuenta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Se encuentran en </w:t>
            </w:r>
            <w:r w:rsidRPr="00BB0871">
              <w:rPr>
                <w:rFonts w:ascii="Arial" w:hAnsi="Arial" w:cs="Arial"/>
                <w:sz w:val="20"/>
              </w:rPr>
              <w:lastRenderedPageBreak/>
              <w:t>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9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</w:t>
              </w:r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lastRenderedPageBreak/>
                <w:t>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Acreditar su identidad (CURP y Credencial con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ECONOMICO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Fomentar la integración social plena de las personas con alguna discapacidad física que se encuentren en condiciones de pobreza a través de la entrega en especie de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Comprobante de domicilio (no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1B3D90"/>
    <w:rsid w:val="001B697E"/>
    <w:rsid w:val="002256A7"/>
    <w:rsid w:val="002A6C12"/>
    <w:rsid w:val="003853F7"/>
    <w:rsid w:val="00396C7D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B07DA8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E4277E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gramas.jalisco.gob.mx/transparenciaFiscal/JaliscoIncluyen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1064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30</cp:revision>
  <cp:lastPrinted>2018-12-28T18:40:00Z</cp:lastPrinted>
  <dcterms:created xsi:type="dcterms:W3CDTF">2018-12-31T15:51:00Z</dcterms:created>
  <dcterms:modified xsi:type="dcterms:W3CDTF">2019-08-02T17:38:00Z</dcterms:modified>
</cp:coreProperties>
</file>